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950E4" w14:textId="283BCBD9" w:rsidR="00BE2904" w:rsidRDefault="00FF684F" w:rsidP="00FF684F">
      <w:pPr>
        <w:jc w:val="center"/>
      </w:pPr>
      <w:r>
        <w:t>Lewis Brisbois Split Bi</w:t>
      </w:r>
      <w:r w:rsidR="00F951AD">
        <w:t>l</w:t>
      </w:r>
      <w:r>
        <w:t>l Configuration</w:t>
      </w:r>
    </w:p>
    <w:p w14:paraId="09448364" w14:textId="77777777" w:rsidR="00FF684F" w:rsidRDefault="00FF684F" w:rsidP="00FF684F">
      <w:pPr>
        <w:jc w:val="center"/>
      </w:pPr>
    </w:p>
    <w:p w14:paraId="26887799" w14:textId="50EF25CE" w:rsidR="00FF684F" w:rsidRDefault="00FF684F" w:rsidP="00FF684F">
      <w:pPr>
        <w:pStyle w:val="ListParagraph"/>
        <w:numPr>
          <w:ilvl w:val="0"/>
          <w:numId w:val="1"/>
        </w:numPr>
      </w:pPr>
      <w:r>
        <w:t>Design Studio</w:t>
      </w:r>
    </w:p>
    <w:p w14:paraId="2ACCD646" w14:textId="2C20E992" w:rsidR="00FF684F" w:rsidRDefault="00FF684F" w:rsidP="00FF684F">
      <w:pPr>
        <w:pStyle w:val="ListParagraph"/>
        <w:numPr>
          <w:ilvl w:val="1"/>
          <w:numId w:val="1"/>
        </w:numPr>
      </w:pPr>
      <w:r>
        <w:t>Open BL101 rule under Expert Biling and make the rule active.</w:t>
      </w:r>
    </w:p>
    <w:p w14:paraId="654FE2E9" w14:textId="54415D0A" w:rsidR="00FF684F" w:rsidRDefault="00FF684F" w:rsidP="00FF684F">
      <w:pPr>
        <w:pStyle w:val="ListParagraph"/>
        <w:numPr>
          <w:ilvl w:val="1"/>
          <w:numId w:val="1"/>
        </w:numPr>
      </w:pPr>
      <w:r>
        <w:t>If needed, update email notification step in the rule to be notified of bill image copy failure.</w:t>
      </w:r>
    </w:p>
    <w:p w14:paraId="5CE8093B" w14:textId="2EAB6D05" w:rsidR="00FF684F" w:rsidRDefault="002C11CA" w:rsidP="001E4E99">
      <w:pPr>
        <w:pStyle w:val="ListParagraph"/>
        <w:ind w:left="1440"/>
        <w:jc w:val="center"/>
      </w:pPr>
      <w:r>
        <w:rPr>
          <w:noProof/>
        </w:rPr>
        <w:drawing>
          <wp:inline distT="0" distB="0" distL="0" distR="0" wp14:anchorId="01821C1B" wp14:editId="5B30379A">
            <wp:extent cx="4457700" cy="2249329"/>
            <wp:effectExtent l="0" t="0" r="0" b="0"/>
            <wp:docPr id="141801757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01757" name="Picture 1" descr="A screenshot of a computer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744" cy="2254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F3401" w14:textId="53A599C2" w:rsidR="00CF4BAA" w:rsidRDefault="00CF4BAA" w:rsidP="00CF4BAA">
      <w:pPr>
        <w:pStyle w:val="ListParagraph"/>
        <w:numPr>
          <w:ilvl w:val="0"/>
          <w:numId w:val="1"/>
        </w:numPr>
      </w:pPr>
      <w:r>
        <w:t>Expert Adm</w:t>
      </w:r>
      <w:r w:rsidR="00B056AC">
        <w:t>i</w:t>
      </w:r>
      <w:r>
        <w:t>nistration</w:t>
      </w:r>
    </w:p>
    <w:p w14:paraId="4A021ED4" w14:textId="048DE50C" w:rsidR="00B056AC" w:rsidRDefault="002905BB" w:rsidP="00B056AC">
      <w:pPr>
        <w:pStyle w:val="ListParagraph"/>
        <w:numPr>
          <w:ilvl w:val="1"/>
          <w:numId w:val="1"/>
        </w:numPr>
      </w:pPr>
      <w:r>
        <w:t xml:space="preserve">Open Document </w:t>
      </w:r>
      <w:r w:rsidR="00A50453">
        <w:t xml:space="preserve">Management </w:t>
      </w:r>
      <w:r>
        <w:t>under the Billing\Billing Options node</w:t>
      </w:r>
      <w:r w:rsidR="00A50453">
        <w:t>.</w:t>
      </w:r>
    </w:p>
    <w:p w14:paraId="48E431F7" w14:textId="1751CC4D" w:rsidR="00A50453" w:rsidRDefault="00A50453" w:rsidP="00A50453">
      <w:pPr>
        <w:pStyle w:val="ListParagraph"/>
        <w:numPr>
          <w:ilvl w:val="2"/>
          <w:numId w:val="1"/>
        </w:numPr>
      </w:pPr>
      <w:r>
        <w:t>Select use Expert Imaging checkbox</w:t>
      </w:r>
    </w:p>
    <w:p w14:paraId="7475EF6F" w14:textId="54D9FBAA" w:rsidR="00A50453" w:rsidRDefault="00A50453" w:rsidP="00A50453">
      <w:pPr>
        <w:pStyle w:val="ListParagraph"/>
        <w:numPr>
          <w:ilvl w:val="2"/>
          <w:numId w:val="1"/>
        </w:numPr>
      </w:pPr>
      <w:r>
        <w:t>Update Bil</w:t>
      </w:r>
      <w:r w:rsidR="00FE5ADF">
        <w:t>l</w:t>
      </w:r>
      <w:r>
        <w:t xml:space="preserve"> Path and Prebill path as needed</w:t>
      </w:r>
    </w:p>
    <w:p w14:paraId="7CA004B0" w14:textId="6531F54F" w:rsidR="00FE5ADF" w:rsidRDefault="00FE5ADF" w:rsidP="00FE5ADF">
      <w:pPr>
        <w:pStyle w:val="ListParagraph"/>
        <w:numPr>
          <w:ilvl w:val="3"/>
          <w:numId w:val="1"/>
        </w:numPr>
      </w:pPr>
      <w:r>
        <w:t xml:space="preserve">These are the paths </w:t>
      </w:r>
      <w:r w:rsidR="00737980">
        <w:t>where</w:t>
      </w:r>
      <w:r>
        <w:t xml:space="preserve"> t</w:t>
      </w:r>
      <w:r w:rsidR="00737980">
        <w:t>h</w:t>
      </w:r>
      <w:r>
        <w:t xml:space="preserve">e copy of the file </w:t>
      </w:r>
      <w:r w:rsidR="007E3743">
        <w:t>will</w:t>
      </w:r>
      <w:r>
        <w:t xml:space="preserve"> be sent to </w:t>
      </w:r>
      <w:r w:rsidR="007E3743">
        <w:t>and will be loaded into ExpertImage via the ExpertImage Loader process.</w:t>
      </w:r>
    </w:p>
    <w:p w14:paraId="7124BDBD" w14:textId="534C3674" w:rsidR="004D6A46" w:rsidRDefault="004D6A46" w:rsidP="004D6A46">
      <w:pPr>
        <w:pStyle w:val="ListParagraph"/>
        <w:ind w:left="2880"/>
        <w:jc w:val="center"/>
      </w:pPr>
      <w:r>
        <w:rPr>
          <w:noProof/>
        </w:rPr>
        <w:drawing>
          <wp:inline distT="0" distB="0" distL="0" distR="0" wp14:anchorId="2DD1D243" wp14:editId="5DF8B489">
            <wp:extent cx="4343400" cy="2635274"/>
            <wp:effectExtent l="0" t="0" r="0" b="0"/>
            <wp:docPr id="1631834572" name="Picture 1" descr="A screenshot of a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834572" name="Picture 1" descr="A screenshot of a computer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9874" cy="263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26398" w14:textId="77777777" w:rsidR="00F80F34" w:rsidRDefault="00F80F34" w:rsidP="00F80F34">
      <w:pPr>
        <w:pStyle w:val="ListParagraph"/>
        <w:ind w:left="2880"/>
      </w:pPr>
    </w:p>
    <w:p w14:paraId="3B05D82E" w14:textId="77777777" w:rsidR="00F80F34" w:rsidRDefault="00F80F34" w:rsidP="00D86D39"/>
    <w:p w14:paraId="20898302" w14:textId="77777777" w:rsidR="00D86D39" w:rsidRDefault="00D86D39" w:rsidP="00D86D39"/>
    <w:p w14:paraId="2E36F823" w14:textId="1CC37408" w:rsidR="00D86D39" w:rsidRDefault="00D86D39" w:rsidP="00D86D39">
      <w:pPr>
        <w:pStyle w:val="ListParagraph"/>
        <w:numPr>
          <w:ilvl w:val="0"/>
          <w:numId w:val="1"/>
        </w:numPr>
      </w:pPr>
      <w:r>
        <w:lastRenderedPageBreak/>
        <w:t xml:space="preserve">Expert Image </w:t>
      </w:r>
      <w:r w:rsidR="003E0300">
        <w:t xml:space="preserve">Billing </w:t>
      </w:r>
      <w:r>
        <w:t>Loader Tab</w:t>
      </w:r>
    </w:p>
    <w:p w14:paraId="2416BC3E" w14:textId="44C68F18" w:rsidR="00882B54" w:rsidRDefault="003E0300" w:rsidP="003E0300">
      <w:pPr>
        <w:pStyle w:val="ListParagraph"/>
        <w:numPr>
          <w:ilvl w:val="1"/>
          <w:numId w:val="1"/>
        </w:numPr>
      </w:pPr>
      <w:r>
        <w:t>Split Bill files sent to the following path</w:t>
      </w:r>
      <w:r w:rsidR="002C55EF">
        <w:t xml:space="preserve"> </w:t>
      </w:r>
      <w:r w:rsidR="00CC6EF0" w:rsidRPr="00CC6EF0">
        <w:t>\\LADC-EXPTAS\Aderant_TEST$\ExpertImaging_Test\eisource\stackout\Bills</w:t>
      </w:r>
      <w:r w:rsidR="002C55EF">
        <w:t xml:space="preserve"> from the Expert Billing rule</w:t>
      </w:r>
      <w:r w:rsidR="005E4BD9">
        <w:t>,</w:t>
      </w:r>
      <w:r>
        <w:t xml:space="preserve"> can be manually processed if the user </w:t>
      </w:r>
      <w:r w:rsidR="002C55EF">
        <w:t>is an ExpertImage Admin with Loader Tab access.</w:t>
      </w:r>
    </w:p>
    <w:p w14:paraId="5E901AEF" w14:textId="1B1DF0C1" w:rsidR="00B67767" w:rsidRDefault="00B67767" w:rsidP="003E0300">
      <w:pPr>
        <w:pStyle w:val="ListParagraph"/>
        <w:numPr>
          <w:ilvl w:val="1"/>
          <w:numId w:val="1"/>
        </w:numPr>
      </w:pPr>
      <w:r>
        <w:t xml:space="preserve">Select the Run button on the lower </w:t>
      </w:r>
      <w:r w:rsidR="00A44983">
        <w:t>right</w:t>
      </w:r>
      <w:r>
        <w:t xml:space="preserve"> of the Loader Tab window to start the process manually</w:t>
      </w:r>
    </w:p>
    <w:p w14:paraId="3FA676CC" w14:textId="6DD0E4BC" w:rsidR="00B67767" w:rsidRDefault="00131360" w:rsidP="003E0300">
      <w:pPr>
        <w:pStyle w:val="ListParagraph"/>
        <w:numPr>
          <w:ilvl w:val="1"/>
          <w:numId w:val="1"/>
        </w:numPr>
      </w:pPr>
      <w:r>
        <w:t xml:space="preserve">This Bill loader process is scheduled to run this job </w:t>
      </w:r>
      <w:r w:rsidR="001527E2">
        <w:t>automatically</w:t>
      </w:r>
      <w:r>
        <w:t xml:space="preserve"> </w:t>
      </w:r>
      <w:r w:rsidR="001527E2">
        <w:t xml:space="preserve">through the ExpertImage_SplitBill </w:t>
      </w:r>
      <w:r w:rsidR="00F671C2">
        <w:t xml:space="preserve">task in the </w:t>
      </w:r>
      <w:r w:rsidR="001527E2">
        <w:t xml:space="preserve">Windows Task Scheduler job that </w:t>
      </w:r>
      <w:r w:rsidR="00F671C2">
        <w:t>is</w:t>
      </w:r>
      <w:r w:rsidR="001527E2">
        <w:t xml:space="preserve"> configured on your </w:t>
      </w:r>
      <w:r w:rsidR="00A44983">
        <w:t>LADC-EXPSQLDEV Server</w:t>
      </w:r>
      <w:r w:rsidR="00F671C2">
        <w:t>.</w:t>
      </w:r>
    </w:p>
    <w:p w14:paraId="1E5C5538" w14:textId="5929C0B7" w:rsidR="00F671C2" w:rsidRDefault="00F671C2" w:rsidP="00F671C2">
      <w:pPr>
        <w:pStyle w:val="ListParagraph"/>
        <w:numPr>
          <w:ilvl w:val="2"/>
          <w:numId w:val="1"/>
        </w:numPr>
      </w:pPr>
      <w:r>
        <w:t>This process will run every 15 minutes starting at the top pf the hour.</w:t>
      </w:r>
    </w:p>
    <w:p w14:paraId="7499FAAF" w14:textId="6064ED8C" w:rsidR="001A52A7" w:rsidRDefault="00A8647D" w:rsidP="00556AF6">
      <w:pPr>
        <w:jc w:val="center"/>
      </w:pPr>
      <w:r>
        <w:rPr>
          <w:noProof/>
        </w:rPr>
        <w:drawing>
          <wp:inline distT="0" distB="0" distL="0" distR="0" wp14:anchorId="1AF9EB87" wp14:editId="7B57F9B1">
            <wp:extent cx="5943600" cy="3333750"/>
            <wp:effectExtent l="0" t="0" r="0" b="0"/>
            <wp:docPr id="1031498335" name="Picture 1" descr="A screenshot of a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498335" name="Picture 1" descr="A screenshot of a computer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5599D" w14:textId="4BEBB55E" w:rsidR="00A8647D" w:rsidRDefault="00A435C7" w:rsidP="00A8647D">
      <w:pPr>
        <w:pStyle w:val="ListParagraph"/>
        <w:numPr>
          <w:ilvl w:val="0"/>
          <w:numId w:val="1"/>
        </w:numPr>
      </w:pPr>
      <w:r>
        <w:t>Windows Task Scheduler Job – LADC-EXPSQLDEV</w:t>
      </w:r>
    </w:p>
    <w:p w14:paraId="5AA0706F" w14:textId="2F120962" w:rsidR="008D0021" w:rsidRDefault="008D0021" w:rsidP="008D0021">
      <w:pPr>
        <w:pStyle w:val="ListParagraph"/>
        <w:numPr>
          <w:ilvl w:val="1"/>
          <w:numId w:val="1"/>
        </w:numPr>
      </w:pPr>
      <w:r>
        <w:t xml:space="preserve">ExpertImage_SplitBill task is scheduled to run every </w:t>
      </w:r>
      <w:r w:rsidR="0077278E">
        <w:t>15 minutes starting</w:t>
      </w:r>
      <w:r>
        <w:t xml:space="preserve"> at the top of the hour.</w:t>
      </w:r>
    </w:p>
    <w:p w14:paraId="2AF1C388" w14:textId="47865757" w:rsidR="008D0021" w:rsidRDefault="000F4E35" w:rsidP="000F4E35">
      <w:pPr>
        <w:jc w:val="center"/>
      </w:pPr>
      <w:r>
        <w:rPr>
          <w:noProof/>
        </w:rPr>
        <w:drawing>
          <wp:inline distT="0" distB="0" distL="0" distR="0" wp14:anchorId="07D1917B" wp14:editId="0B6C5E92">
            <wp:extent cx="5943600" cy="1779905"/>
            <wp:effectExtent l="0" t="0" r="0" b="0"/>
            <wp:docPr id="134575218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752182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7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BF0E4" w14:textId="77777777" w:rsidR="00D86D39" w:rsidRDefault="00D86D39" w:rsidP="00D86D39"/>
    <w:sectPr w:rsidR="00D86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B54F32"/>
    <w:multiLevelType w:val="hybridMultilevel"/>
    <w:tmpl w:val="881C0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285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CCEventSaveFileName" w:val="C:\Users\local_arnett\INetCache\Content.Outlook\NJ454WAJ\Lewis Brisbois Split Bill Configuration.docx"/>
  </w:docVars>
  <w:rsids>
    <w:rsidRoot w:val="00FF684F"/>
    <w:rsid w:val="000F4E35"/>
    <w:rsid w:val="00131360"/>
    <w:rsid w:val="001527E2"/>
    <w:rsid w:val="001A52A7"/>
    <w:rsid w:val="001E4E99"/>
    <w:rsid w:val="002905BB"/>
    <w:rsid w:val="002C11CA"/>
    <w:rsid w:val="002C55EF"/>
    <w:rsid w:val="00382023"/>
    <w:rsid w:val="003E0300"/>
    <w:rsid w:val="004D6A46"/>
    <w:rsid w:val="00521223"/>
    <w:rsid w:val="00556AF6"/>
    <w:rsid w:val="005E124E"/>
    <w:rsid w:val="005E4BD9"/>
    <w:rsid w:val="00737980"/>
    <w:rsid w:val="0077278E"/>
    <w:rsid w:val="007E3743"/>
    <w:rsid w:val="00870436"/>
    <w:rsid w:val="00882B54"/>
    <w:rsid w:val="008D0021"/>
    <w:rsid w:val="00A435C7"/>
    <w:rsid w:val="00A44983"/>
    <w:rsid w:val="00A50453"/>
    <w:rsid w:val="00A8647D"/>
    <w:rsid w:val="00AD7F36"/>
    <w:rsid w:val="00B056AC"/>
    <w:rsid w:val="00B34824"/>
    <w:rsid w:val="00B67767"/>
    <w:rsid w:val="00BE2904"/>
    <w:rsid w:val="00CC6EF0"/>
    <w:rsid w:val="00CF4BAA"/>
    <w:rsid w:val="00D51AA5"/>
    <w:rsid w:val="00D86D39"/>
    <w:rsid w:val="00E7622B"/>
    <w:rsid w:val="00F671C2"/>
    <w:rsid w:val="00F80F34"/>
    <w:rsid w:val="00F951AD"/>
    <w:rsid w:val="00FE5ADF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E566F"/>
  <w15:chartTrackingRefBased/>
  <w15:docId w15:val="{6C161F04-80BC-4424-AA22-7B5BD916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6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6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68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6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68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6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6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6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6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8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68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68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68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68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68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68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68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68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6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6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6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6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6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68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68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68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68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68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68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246</Words>
  <Characters>1044</Characters>
  <Application>Microsoft Office Word</Application>
  <DocSecurity>4</DocSecurity>
  <Lines>149</Lines>
  <Paragraphs>35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Hadley</dc:creator>
  <cp:keywords/>
  <dc:description/>
  <cp:lastModifiedBy>Arnett, Rob</cp:lastModifiedBy>
  <cp:revision>2</cp:revision>
  <dcterms:created xsi:type="dcterms:W3CDTF">2025-03-20T16:45:00Z</dcterms:created>
  <dcterms:modified xsi:type="dcterms:W3CDTF">2025-03-20T16:45:00Z</dcterms:modified>
</cp:coreProperties>
</file>